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2E" w:rsidRDefault="00E4742E" w:rsidP="00E4742E">
      <w:pPr>
        <w:rPr>
          <w:b/>
        </w:rPr>
      </w:pPr>
      <w:r w:rsidRPr="00D949A9">
        <w:rPr>
          <w:b/>
        </w:rPr>
        <w:t>My Lesson Plans:</w:t>
      </w:r>
    </w:p>
    <w:p w:rsidR="00E4742E" w:rsidRDefault="00E4742E" w:rsidP="00E4742E">
      <w:r>
        <w:t>Class Discussion</w:t>
      </w:r>
    </w:p>
    <w:p w:rsidR="00E4742E" w:rsidRPr="00A00F72" w:rsidRDefault="00E4742E" w:rsidP="00E4742E"/>
    <w:p w:rsidR="004A6E65" w:rsidRDefault="004A6E65" w:rsidP="004A6E65">
      <w:pPr>
        <w:pStyle w:val="ListParagraph"/>
        <w:numPr>
          <w:ilvl w:val="0"/>
          <w:numId w:val="7"/>
        </w:numPr>
      </w:pPr>
      <w:r>
        <w:t>Discuss Ubben Ch. 10, Staffing the School</w:t>
      </w:r>
    </w:p>
    <w:p w:rsidR="00E4742E" w:rsidRDefault="0066161C" w:rsidP="004A6E65">
      <w:pPr>
        <w:pStyle w:val="ListParagraph"/>
        <w:rPr>
          <w:rStyle w:val="Hyperlink"/>
        </w:rPr>
      </w:pPr>
      <w:hyperlink r:id="rId8" w:history="1">
        <w:r w:rsidR="004A6E65" w:rsidRPr="00A032A7">
          <w:rPr>
            <w:rStyle w:val="Hyperlink"/>
          </w:rPr>
          <w:t>..\Module VI\06b--Staffing the School--Ubben Ch. 10.pptx</w:t>
        </w:r>
      </w:hyperlink>
    </w:p>
    <w:p w:rsidR="004A6E65" w:rsidRDefault="004A6E65" w:rsidP="004A6E65"/>
    <w:p w:rsidR="004A6E65" w:rsidRDefault="004A6E65" w:rsidP="004A6E65">
      <w:pPr>
        <w:pStyle w:val="ListParagraph"/>
        <w:numPr>
          <w:ilvl w:val="0"/>
          <w:numId w:val="7"/>
        </w:numPr>
      </w:pPr>
      <w:r>
        <w:t>Discuss Aldridge Ch. 1, Politics and Education</w:t>
      </w:r>
    </w:p>
    <w:p w:rsidR="004A6E65" w:rsidRDefault="0066161C" w:rsidP="004A6E65">
      <w:pPr>
        <w:pStyle w:val="ListParagraph"/>
        <w:rPr>
          <w:rStyle w:val="Hyperlink"/>
        </w:rPr>
      </w:pPr>
      <w:hyperlink r:id="rId9" w:history="1">
        <w:r w:rsidR="004A6E65" w:rsidRPr="004A6E65">
          <w:rPr>
            <w:rStyle w:val="Hyperlink"/>
          </w:rPr>
          <w:t>..\Module VII\07a--Politics and Education--Aldridge Ch. 1.pptx</w:t>
        </w:r>
      </w:hyperlink>
    </w:p>
    <w:p w:rsidR="0066161C" w:rsidRDefault="0066161C" w:rsidP="0066161C"/>
    <w:p w:rsidR="0066161C" w:rsidRDefault="0066161C" w:rsidP="0066161C">
      <w:pPr>
        <w:pStyle w:val="ListParagraph"/>
        <w:numPr>
          <w:ilvl w:val="0"/>
          <w:numId w:val="7"/>
        </w:numPr>
      </w:pPr>
      <w:r>
        <w:t>PD360</w:t>
      </w:r>
    </w:p>
    <w:p w:rsidR="0066161C" w:rsidRDefault="0066161C" w:rsidP="0066161C">
      <w:pPr>
        <w:pStyle w:val="ListParagraph"/>
      </w:pPr>
      <w:r>
        <w:t xml:space="preserve">Classic: What’s Worth Fighting For in </w:t>
      </w:r>
      <w:bookmarkStart w:id="0" w:name="_GoBack"/>
      <w:bookmarkEnd w:id="0"/>
      <w:r>
        <w:t>Education?</w:t>
      </w:r>
    </w:p>
    <w:p w:rsidR="0066161C" w:rsidRDefault="0066161C" w:rsidP="0066161C">
      <w:pPr>
        <w:pStyle w:val="ListParagraph"/>
      </w:pPr>
      <w:r>
        <w:t xml:space="preserve">Michael </w:t>
      </w:r>
      <w:proofErr w:type="spellStart"/>
      <w:r>
        <w:t>Fullan</w:t>
      </w:r>
      <w:proofErr w:type="spellEnd"/>
      <w:r>
        <w:t xml:space="preserve"> and Andy Hargreaves</w:t>
      </w:r>
    </w:p>
    <w:p w:rsidR="0066161C" w:rsidRDefault="0066161C" w:rsidP="0066161C">
      <w:pPr>
        <w:pStyle w:val="ListParagraph"/>
      </w:pPr>
      <w:proofErr w:type="gramStart"/>
      <w:r>
        <w:t>username</w:t>
      </w:r>
      <w:proofErr w:type="gramEnd"/>
      <w:r>
        <w:t xml:space="preserve">: </w:t>
      </w:r>
      <w:hyperlink r:id="rId10" w:history="1">
        <w:r w:rsidRPr="00CA0917">
          <w:rPr>
            <w:rStyle w:val="Hyperlink"/>
          </w:rPr>
          <w:t>skbrown@gardner-webb.edu</w:t>
        </w:r>
      </w:hyperlink>
    </w:p>
    <w:p w:rsidR="0066161C" w:rsidRDefault="0066161C" w:rsidP="0066161C">
      <w:pPr>
        <w:pStyle w:val="ListParagraph"/>
      </w:pPr>
      <w:proofErr w:type="gramStart"/>
      <w:r>
        <w:t>password</w:t>
      </w:r>
      <w:proofErr w:type="gramEnd"/>
      <w:r>
        <w:t xml:space="preserve">: </w:t>
      </w:r>
      <w:r>
        <w:t>pd360</w:t>
      </w:r>
    </w:p>
    <w:p w:rsidR="0066161C" w:rsidRDefault="0066161C" w:rsidP="0066161C">
      <w:pPr>
        <w:pStyle w:val="ListParagraph"/>
      </w:pPr>
    </w:p>
    <w:p w:rsidR="00FA1508" w:rsidRDefault="00FA1508" w:rsidP="007E45A2">
      <w:pPr>
        <w:rPr>
          <w:b/>
        </w:rPr>
      </w:pPr>
    </w:p>
    <w:p w:rsidR="004A6E65" w:rsidRDefault="004A6E65" w:rsidP="004A6E65">
      <w:pPr>
        <w:rPr>
          <w:b/>
        </w:rPr>
      </w:pPr>
      <w:r>
        <w:rPr>
          <w:b/>
        </w:rPr>
        <w:t>Learning Activities:</w:t>
      </w:r>
    </w:p>
    <w:p w:rsidR="004A6E65" w:rsidRDefault="004A6E65" w:rsidP="004A6E65">
      <w:pPr>
        <w:pStyle w:val="ListParagraph"/>
        <w:numPr>
          <w:ilvl w:val="0"/>
          <w:numId w:val="14"/>
        </w:numPr>
      </w:pPr>
      <w:r>
        <w:t>Watch John Maxwell video: Law of Influence: 27 Minutes</w:t>
      </w:r>
    </w:p>
    <w:p w:rsidR="004A6E65" w:rsidRDefault="0066161C" w:rsidP="004A6E65">
      <w:pPr>
        <w:pStyle w:val="ListParagraph"/>
      </w:pPr>
      <w:hyperlink r:id="rId11" w:history="1">
        <w:r w:rsidR="004A6E65" w:rsidRPr="00F64B9B">
          <w:rPr>
            <w:rStyle w:val="Hyperlink"/>
          </w:rPr>
          <w:t>..\Module VI\Resources VI\John C. Maxwell - Law Of Influence</w:t>
        </w:r>
        <w:proofErr w:type="gramStart"/>
        <w:r w:rsidR="004A6E65" w:rsidRPr="00F64B9B">
          <w:rPr>
            <w:rStyle w:val="Hyperlink"/>
          </w:rPr>
          <w:t>!.</w:t>
        </w:r>
        <w:proofErr w:type="gramEnd"/>
        <w:r w:rsidR="004A6E65" w:rsidRPr="00F64B9B">
          <w:rPr>
            <w:rStyle w:val="Hyperlink"/>
          </w:rPr>
          <w:t>mp4</w:t>
        </w:r>
      </w:hyperlink>
    </w:p>
    <w:p w:rsidR="00FA1508" w:rsidRPr="00FA1508" w:rsidRDefault="00FA1508" w:rsidP="007E45A2"/>
    <w:p w:rsidR="007E45A2" w:rsidRPr="00FA1508" w:rsidRDefault="007E45A2" w:rsidP="007E45A2">
      <w:pPr>
        <w:rPr>
          <w:szCs w:val="24"/>
        </w:rPr>
      </w:pPr>
    </w:p>
    <w:p w:rsidR="00485640" w:rsidRDefault="00485640" w:rsidP="004A6E65">
      <w:pPr>
        <w:pStyle w:val="ListParagraph"/>
        <w:numPr>
          <w:ilvl w:val="0"/>
          <w:numId w:val="14"/>
        </w:numPr>
      </w:pPr>
      <w:r>
        <w:t>Review Electronic Evidence 5D</w:t>
      </w:r>
    </w:p>
    <w:p w:rsidR="00485640" w:rsidRDefault="00485640" w:rsidP="004A6E65">
      <w:pPr>
        <w:ind w:left="720"/>
      </w:pPr>
      <w:r>
        <w:t>Using student’s MELS Handbook, have the students work together in groups of 3-4 students to rate the sample evidences…</w:t>
      </w:r>
    </w:p>
    <w:p w:rsidR="00485640" w:rsidRDefault="00485640" w:rsidP="004A6E65">
      <w:pPr>
        <w:ind w:left="720"/>
      </w:pPr>
    </w:p>
    <w:p w:rsidR="00485640" w:rsidRDefault="00485640" w:rsidP="004A6E65">
      <w:pPr>
        <w:ind w:left="720"/>
      </w:pPr>
      <w:r>
        <w:t>Sample of Complete Artifact 5D: Building a Schedule</w:t>
      </w:r>
    </w:p>
    <w:p w:rsidR="00FA1508" w:rsidRPr="00FA1508" w:rsidRDefault="00FA1508" w:rsidP="007E45A2"/>
    <w:p w:rsidR="007E45A2" w:rsidRPr="00FA1508" w:rsidRDefault="007E45A2" w:rsidP="007E45A2">
      <w:pPr>
        <w:pStyle w:val="ListParagraph"/>
        <w:ind w:left="0"/>
      </w:pPr>
    </w:p>
    <w:p w:rsidR="007E45A2" w:rsidRDefault="007E45A2" w:rsidP="00FA1508">
      <w:pPr>
        <w:shd w:val="clear" w:color="auto" w:fill="FFFFFF"/>
        <w:rPr>
          <w:rFonts w:eastAsia="Times New Roman" w:cs="Times New Roman"/>
          <w:b/>
          <w:color w:val="000000"/>
          <w:szCs w:val="24"/>
        </w:rPr>
      </w:pPr>
      <w:r w:rsidRPr="002B2B18">
        <w:rPr>
          <w:rFonts w:eastAsia="Times New Roman" w:cs="Times New Roman"/>
          <w:color w:val="000000"/>
          <w:szCs w:val="24"/>
        </w:rPr>
        <w:br/>
      </w:r>
      <w:r w:rsidR="00FA1508">
        <w:rPr>
          <w:rFonts w:eastAsia="Times New Roman" w:cs="Times New Roman"/>
          <w:b/>
          <w:color w:val="000000"/>
          <w:szCs w:val="24"/>
        </w:rPr>
        <w:t>Readings:</w:t>
      </w:r>
      <w:r w:rsidR="00485640">
        <w:rPr>
          <w:rFonts w:eastAsia="Times New Roman" w:cs="Times New Roman"/>
          <w:b/>
          <w:color w:val="000000"/>
          <w:szCs w:val="24"/>
        </w:rPr>
        <w:t xml:space="preserve"> (for Week 14)</w:t>
      </w:r>
    </w:p>
    <w:p w:rsidR="00FA1508" w:rsidRPr="00FA1508" w:rsidRDefault="009A1D04" w:rsidP="00FA1508">
      <w:pPr>
        <w:shd w:val="clear" w:color="auto" w:fill="FFFFFF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Students prepare for Final Exam Presentations</w:t>
      </w:r>
    </w:p>
    <w:sectPr w:rsidR="00FA1508" w:rsidRPr="00FA15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068" w:rsidRDefault="00AB4712">
      <w:r>
        <w:separator/>
      </w:r>
    </w:p>
  </w:endnote>
  <w:endnote w:type="continuationSeparator" w:id="0">
    <w:p w:rsidR="00FF7068" w:rsidRDefault="00AB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068" w:rsidRDefault="00AB4712">
      <w:r>
        <w:separator/>
      </w:r>
    </w:p>
  </w:footnote>
  <w:footnote w:type="continuationSeparator" w:id="0">
    <w:p w:rsidR="00FF7068" w:rsidRDefault="00AB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hAnsi="Baskerville Old Face"/>
        <w:sz w:val="32"/>
        <w:szCs w:val="32"/>
      </w:rPr>
      <w:id w:val="345827479"/>
      <w:docPartObj>
        <w:docPartGallery w:val="Page Numbers (Top of Page)"/>
        <w:docPartUnique/>
      </w:docPartObj>
    </w:sdtPr>
    <w:sdtEndPr/>
    <w:sdtContent>
      <w:p w:rsidR="00454B23" w:rsidRPr="00A95CAF" w:rsidRDefault="007E45A2" w:rsidP="00454B23">
        <w:pPr>
          <w:pStyle w:val="Header"/>
          <w:rPr>
            <w:rFonts w:ascii="Baskerville Old Face" w:hAnsi="Baskerville Old Face"/>
            <w:sz w:val="32"/>
            <w:szCs w:val="32"/>
          </w:rPr>
        </w:pPr>
        <w:r w:rsidRPr="00A95CAF">
          <w:rPr>
            <w:rFonts w:ascii="Baskerville Old Face" w:hAnsi="Baskerville Old Face"/>
            <w:b/>
            <w:sz w:val="32"/>
            <w:szCs w:val="32"/>
          </w:rPr>
          <w:t>MELS 60</w:t>
        </w:r>
        <w:r w:rsidR="00FA1508">
          <w:rPr>
            <w:rFonts w:ascii="Baskerville Old Face" w:hAnsi="Baskerville Old Face"/>
            <w:b/>
            <w:sz w:val="32"/>
            <w:szCs w:val="32"/>
          </w:rPr>
          <w:t>1</w:t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A95CAF">
          <w:rPr>
            <w:rFonts w:ascii="Baskerville Old Face" w:hAnsi="Baskerville Old Face"/>
            <w:sz w:val="32"/>
            <w:szCs w:val="32"/>
          </w:rPr>
          <w:tab/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begin"/>
        </w:r>
        <w:r w:rsidRPr="00DA551F">
          <w:rPr>
            <w:rFonts w:ascii="Baskerville Old Face" w:hAnsi="Baskerville Old Face"/>
            <w:b/>
            <w:bCs/>
            <w:szCs w:val="24"/>
          </w:rPr>
          <w:instrText xml:space="preserve"> PAGE </w:instrTex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separate"/>
        </w:r>
        <w:r w:rsidR="0066161C">
          <w:rPr>
            <w:rFonts w:ascii="Baskerville Old Face" w:hAnsi="Baskerville Old Face"/>
            <w:b/>
            <w:bCs/>
            <w:noProof/>
            <w:szCs w:val="24"/>
          </w:rPr>
          <w:t>1</w:t>
        </w:r>
        <w:r w:rsidRPr="00DA551F">
          <w:rPr>
            <w:rFonts w:ascii="Baskerville Old Face" w:hAnsi="Baskerville Old Face"/>
            <w:b/>
            <w:bCs/>
            <w:szCs w:val="24"/>
          </w:rPr>
          <w:fldChar w:fldCharType="end"/>
        </w:r>
        <w:r w:rsidRPr="00A95CAF">
          <w:rPr>
            <w:rFonts w:ascii="Baskerville Old Face" w:hAnsi="Baskerville Old Face"/>
            <w:sz w:val="32"/>
            <w:szCs w:val="32"/>
          </w:rPr>
          <w:t xml:space="preserve"> </w:t>
        </w:r>
      </w:p>
      <w:p w:rsidR="00454B23" w:rsidRDefault="007E45A2" w:rsidP="00454B23">
        <w:pPr>
          <w:pStyle w:val="Header"/>
          <w:rPr>
            <w:rFonts w:ascii="Baskerville Old Face" w:hAnsi="Baskerville Old Face"/>
            <w:b/>
            <w:bCs/>
            <w:sz w:val="32"/>
            <w:szCs w:val="32"/>
          </w:rPr>
        </w:pPr>
        <w:r w:rsidRPr="00A95CAF">
          <w:rPr>
            <w:rFonts w:ascii="Baskerville Old Face" w:hAnsi="Baskerville Old Face"/>
            <w:b/>
            <w:bCs/>
            <w:sz w:val="32"/>
            <w:szCs w:val="32"/>
          </w:rPr>
          <w:t>Lesson Plans</w:t>
        </w:r>
      </w:p>
      <w:p w:rsidR="00454B23" w:rsidRPr="00881EC9" w:rsidRDefault="00FA1508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>
          <w:rPr>
            <w:rFonts w:ascii="Baskerville Old Face" w:hAnsi="Baskerville Old Face" w:cs="Times New Roman"/>
            <w:b/>
            <w:sz w:val="28"/>
            <w:szCs w:val="28"/>
          </w:rPr>
          <w:t>Fall</w:t>
        </w:r>
        <w:r w:rsidR="007E45A2"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 2012</w:t>
        </w:r>
      </w:p>
      <w:p w:rsidR="009F5B24" w:rsidRDefault="007E45A2" w:rsidP="00454B23">
        <w:pPr>
          <w:rPr>
            <w:rFonts w:ascii="Baskerville Old Face" w:hAnsi="Baskerville Old Face" w:cs="Times New Roman"/>
            <w:b/>
            <w:sz w:val="28"/>
            <w:szCs w:val="28"/>
          </w:rPr>
        </w:pPr>
        <w:r w:rsidRPr="00881EC9">
          <w:rPr>
            <w:rFonts w:ascii="Baskerville Old Face" w:hAnsi="Baskerville Old Face" w:cs="Times New Roman"/>
            <w:b/>
            <w:sz w:val="28"/>
            <w:szCs w:val="28"/>
          </w:rPr>
          <w:t xml:space="preserve">Week </w:t>
        </w:r>
        <w:r w:rsidR="004D1097">
          <w:rPr>
            <w:rFonts w:ascii="Baskerville Old Face" w:hAnsi="Baskerville Old Face" w:cs="Times New Roman"/>
            <w:b/>
            <w:sz w:val="28"/>
            <w:szCs w:val="28"/>
          </w:rPr>
          <w:t>1</w:t>
        </w:r>
        <w:r w:rsidR="00AB4712">
          <w:rPr>
            <w:rFonts w:ascii="Baskerville Old Face" w:hAnsi="Baskerville Old Face" w:cs="Times New Roman"/>
            <w:b/>
            <w:sz w:val="28"/>
            <w:szCs w:val="28"/>
          </w:rPr>
          <w:t>3</w:t>
        </w:r>
      </w:p>
      <w:p w:rsidR="00454B23" w:rsidRPr="00454B23" w:rsidRDefault="0066161C" w:rsidP="00454B23">
        <w:pPr>
          <w:rPr>
            <w:rFonts w:ascii="Baskerville Old Face" w:hAnsi="Baskerville Old Face"/>
            <w:sz w:val="32"/>
            <w:szCs w:val="3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5" w:rsidRDefault="00D06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217"/>
    <w:multiLevelType w:val="multilevel"/>
    <w:tmpl w:val="3DC6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11E17"/>
    <w:multiLevelType w:val="hybridMultilevel"/>
    <w:tmpl w:val="2CB8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72F"/>
    <w:multiLevelType w:val="hybridMultilevel"/>
    <w:tmpl w:val="8B66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14422"/>
    <w:multiLevelType w:val="hybridMultilevel"/>
    <w:tmpl w:val="13807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CCC"/>
    <w:multiLevelType w:val="hybridMultilevel"/>
    <w:tmpl w:val="DB44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086D"/>
    <w:multiLevelType w:val="multilevel"/>
    <w:tmpl w:val="F4C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7311A"/>
    <w:multiLevelType w:val="multilevel"/>
    <w:tmpl w:val="E51C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F3712"/>
    <w:multiLevelType w:val="hybridMultilevel"/>
    <w:tmpl w:val="E57C5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87007"/>
    <w:multiLevelType w:val="hybridMultilevel"/>
    <w:tmpl w:val="7862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F75D1"/>
    <w:multiLevelType w:val="multilevel"/>
    <w:tmpl w:val="5F82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B27B7"/>
    <w:multiLevelType w:val="multilevel"/>
    <w:tmpl w:val="8F94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71228"/>
    <w:multiLevelType w:val="multilevel"/>
    <w:tmpl w:val="6D7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40865"/>
    <w:multiLevelType w:val="hybridMultilevel"/>
    <w:tmpl w:val="1C926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16562"/>
    <w:multiLevelType w:val="hybridMultilevel"/>
    <w:tmpl w:val="62D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3"/>
  </w:num>
  <w:num w:numId="12">
    <w:abstractNumId w:val="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A2"/>
    <w:rsid w:val="00083EA8"/>
    <w:rsid w:val="00094B9B"/>
    <w:rsid w:val="00201507"/>
    <w:rsid w:val="00367418"/>
    <w:rsid w:val="004408F0"/>
    <w:rsid w:val="00485640"/>
    <w:rsid w:val="004A6E65"/>
    <w:rsid w:val="004D1097"/>
    <w:rsid w:val="005A3F33"/>
    <w:rsid w:val="005C3F3D"/>
    <w:rsid w:val="005D4DA6"/>
    <w:rsid w:val="0066161C"/>
    <w:rsid w:val="006A2273"/>
    <w:rsid w:val="00735980"/>
    <w:rsid w:val="00796C66"/>
    <w:rsid w:val="007E45A2"/>
    <w:rsid w:val="00834EB8"/>
    <w:rsid w:val="008D6A93"/>
    <w:rsid w:val="0091535F"/>
    <w:rsid w:val="009A1D04"/>
    <w:rsid w:val="009C7F25"/>
    <w:rsid w:val="009F5B24"/>
    <w:rsid w:val="00A22D50"/>
    <w:rsid w:val="00A4451A"/>
    <w:rsid w:val="00AB4712"/>
    <w:rsid w:val="00AF0B19"/>
    <w:rsid w:val="00BC6B90"/>
    <w:rsid w:val="00C731C6"/>
    <w:rsid w:val="00C961C4"/>
    <w:rsid w:val="00D06D15"/>
    <w:rsid w:val="00E067C5"/>
    <w:rsid w:val="00E4742E"/>
    <w:rsid w:val="00E9443D"/>
    <w:rsid w:val="00EA4D06"/>
    <w:rsid w:val="00FA1508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2"/>
  </w:style>
  <w:style w:type="paragraph" w:styleId="ListParagraph">
    <w:name w:val="List Paragraph"/>
    <w:basedOn w:val="Normal"/>
    <w:uiPriority w:val="34"/>
    <w:qFormat/>
    <w:rsid w:val="007E4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A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E45A2"/>
  </w:style>
  <w:style w:type="character" w:styleId="Emphasis">
    <w:name w:val="Emphasis"/>
    <w:basedOn w:val="DefaultParagraphFont"/>
    <w:uiPriority w:val="20"/>
    <w:qFormat/>
    <w:rsid w:val="007E45A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A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odule%20VI/06b--Staffing%20the%20School--Ubben%20Ch.%2010.ppt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Module%20VI/Resources%20VI/John%20C.%20Maxwell%20-%20Law%20Of%20Influence!.mp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kbrown@gardner-webb.ed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../Module%20VII/07a--Politics%20and%20Education--Aldridge%20Ch.%201.ppt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Company>Caldwell County Schools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Church</cp:lastModifiedBy>
  <cp:revision>10</cp:revision>
  <dcterms:created xsi:type="dcterms:W3CDTF">2012-08-19T15:55:00Z</dcterms:created>
  <dcterms:modified xsi:type="dcterms:W3CDTF">2012-11-15T23:59:00Z</dcterms:modified>
</cp:coreProperties>
</file>